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B630A" w14:textId="52ABBF46" w:rsidR="00E55DB7" w:rsidRDefault="00B34252" w:rsidP="00B34252">
      <w:pPr>
        <w:jc w:val="center"/>
      </w:pPr>
      <w:r>
        <w:t>Cayce Lay Lamas Biography</w:t>
      </w:r>
    </w:p>
    <w:p w14:paraId="74E6C0F9" w14:textId="77777777" w:rsidR="00B34252" w:rsidRDefault="00B34252" w:rsidP="00B34252">
      <w:r>
        <w:t xml:space="preserve">Cayce Lay Lamas is the Director of Finance for the Town of Westlake. She is responsible for a wonderful team providing finance, accounting, budget, and utility billing services.  Cayce has 15 years of local government experience in the DFW area, having previously worked for the cities of Fort Worth and Coppell. She earned her bachelor’s degree from Austin College and her master’s in accounting from the University of Texas at Arlington. Cayce is also a Certified Public Accountant (CPA) in the State of Texas. She is the current chair of the Communications Committee and a member of the Program Committee for the Government Finance Officers Association of Texas (GFOAT). Outside of work, Cayce and her husband, Chris, enjoy bringing their two rescue pit bulls, </w:t>
      </w:r>
      <w:proofErr w:type="gramStart"/>
      <w:r>
        <w:t>Pippa</w:t>
      </w:r>
      <w:proofErr w:type="gramEnd"/>
      <w:r>
        <w:t xml:space="preserve"> and Dottie, anywhere dogs are allowed, attending World Champion Texas Rangers games, and listening to live music.</w:t>
      </w:r>
    </w:p>
    <w:p w14:paraId="203510C8" w14:textId="77777777" w:rsidR="00B34252" w:rsidRDefault="00B34252"/>
    <w:sectPr w:rsidR="00B34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252"/>
    <w:rsid w:val="00B34252"/>
    <w:rsid w:val="00E55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EFF81"/>
  <w15:chartTrackingRefBased/>
  <w15:docId w15:val="{50CD15D4-FB83-4262-894C-2CD78A75A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95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776</Characters>
  <Application>Microsoft Office Word</Application>
  <DocSecurity>0</DocSecurity>
  <Lines>6</Lines>
  <Paragraphs>1</Paragraphs>
  <ScaleCrop>false</ScaleCrop>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Crane Petty</dc:creator>
  <cp:keywords/>
  <dc:description/>
  <cp:lastModifiedBy>Crane Petty</cp:lastModifiedBy>
  <cp:revision>1</cp:revision>
  <dcterms:created xsi:type="dcterms:W3CDTF">2023-12-07T15:53:00Z</dcterms:created>
  <dcterms:modified xsi:type="dcterms:W3CDTF">2023-12-07T15:54:00Z</dcterms:modified>
</cp:coreProperties>
</file>